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9:00pm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10:10pm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to Clean up Roles and Users for uniformity and testing purposes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Mobile Push notifications for MFA login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Reporting and auditing feature for admins to identify non-compliant users and roles.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Test the MFA enforcement mechanism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Monitor the CloudWatch logs to ensure that the Lambda function is functioning correctly.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John Clifford Hill: 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Clean up Roles and Users for uniformity and testing purposes.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Did some testing of MFA enforcement.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Test the MFA enforcement mechanism</w:t>
      </w:r>
    </w:p>
    <w:p w:rsidR="00000000" w:rsidDel="00000000" w:rsidP="00000000" w:rsidRDefault="00000000" w:rsidRPr="00000000" w14:paraId="0000001C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Monitor the CloudWatch logs to ensure that the Lambda function is functioning correctly.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Elsa Cuellar: 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additional users and roles to test MFA enforcement in various ways.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testing MFA enforcement mechanisms.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 some more exploring in AWS to see more of their services.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monitoring CloudWatch logs.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Test the MFA enforcement mechanism</w:t>
      </w:r>
    </w:p>
    <w:p w:rsidR="00000000" w:rsidDel="00000000" w:rsidP="00000000" w:rsidRDefault="00000000" w:rsidRPr="00000000" w14:paraId="0000002A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Monitor the CloudWatch logs to ensure that the Lambda function is functioning correctly.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2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brainstorming additional features to implement.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refine MFA enforcement for users.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testing MFA enforcement mechanisms for newly created users.</w:t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testing MFA enforcement mechanisms.</w:t>
      </w:r>
    </w:p>
    <w:p w:rsidR="00000000" w:rsidDel="00000000" w:rsidP="00000000" w:rsidRDefault="00000000" w:rsidRPr="00000000" w14:paraId="00000038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monitoring CloudWatch logs to ensure MFA is working correctly.</w:t>
      </w:r>
    </w:p>
    <w:p w:rsidR="00000000" w:rsidDel="00000000" w:rsidP="00000000" w:rsidRDefault="00000000" w:rsidRPr="00000000" w14:paraId="0000003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with user stories.</w:t>
      </w:r>
    </w:p>
    <w:p w:rsidR="00000000" w:rsidDel="00000000" w:rsidP="00000000" w:rsidRDefault="00000000" w:rsidRPr="00000000" w14:paraId="0000003A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exploring other AWS services to see what works best for our needs.</w:t>
      </w:r>
    </w:p>
    <w:p w:rsidR="00000000" w:rsidDel="00000000" w:rsidP="00000000" w:rsidRDefault="00000000" w:rsidRPr="00000000" w14:paraId="0000003B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0bpGEEU9WlvCA+nM5KwMwk1iNUw==">AMUW2mVMHBNPREeYXv7XlWFojl9Hbn/VAPGJEtPDZY9zAZTZTr4P2XrDQYIQIVwGQGnr7VWcSrBiqHC+wOz6XgfQm9d68ugGZgX8aI2dME1RggnVcnPBw3o=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